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5AFD9" w14:textId="4BCE90BC" w:rsidR="00C27D55" w:rsidRPr="00C27D55" w:rsidRDefault="00C27D55" w:rsidP="00C27D55">
      <w:pPr>
        <w:rPr>
          <w:b/>
          <w:bCs/>
          <w:sz w:val="24"/>
          <w:szCs w:val="24"/>
          <w:u w:val="single"/>
        </w:rPr>
      </w:pPr>
      <w:r w:rsidRPr="00C27D55">
        <w:rPr>
          <w:b/>
          <w:bCs/>
          <w:sz w:val="28"/>
          <w:szCs w:val="28"/>
          <w:u w:val="single"/>
        </w:rPr>
        <w:t>Coffee meeting at JTs Café</w:t>
      </w:r>
      <w:r w:rsidRPr="00C27D55">
        <w:rPr>
          <w:b/>
          <w:bCs/>
          <w:sz w:val="28"/>
          <w:szCs w:val="28"/>
        </w:rPr>
        <w:t xml:space="preserve">; </w:t>
      </w:r>
      <w:r w:rsidRPr="00C27D55">
        <w:rPr>
          <w:b/>
          <w:bCs/>
          <w:sz w:val="24"/>
          <w:szCs w:val="24"/>
        </w:rPr>
        <w:t>Wednesday 9</w:t>
      </w:r>
      <w:r w:rsidRPr="00C27D55">
        <w:rPr>
          <w:b/>
          <w:bCs/>
          <w:sz w:val="24"/>
          <w:szCs w:val="24"/>
          <w:vertAlign w:val="superscript"/>
        </w:rPr>
        <w:t>th</w:t>
      </w:r>
      <w:r w:rsidRPr="00C27D55">
        <w:rPr>
          <w:b/>
          <w:bCs/>
          <w:sz w:val="24"/>
          <w:szCs w:val="24"/>
        </w:rPr>
        <w:t xml:space="preserve"> October 2019</w:t>
      </w:r>
    </w:p>
    <w:p w14:paraId="577C967B" w14:textId="77777777" w:rsidR="00C27D55" w:rsidRDefault="00C27D55" w:rsidP="00C27D55">
      <w:pPr>
        <w:rPr>
          <w:b/>
          <w:bCs/>
          <w:u w:val="single"/>
        </w:rPr>
      </w:pPr>
    </w:p>
    <w:p w14:paraId="08926967" w14:textId="73E25215" w:rsidR="00C27D55" w:rsidRDefault="00C27D55" w:rsidP="00C27D55">
      <w:pPr>
        <w:rPr>
          <w:b/>
          <w:bCs/>
          <w:u w:val="single"/>
        </w:rPr>
      </w:pPr>
      <w:r>
        <w:rPr>
          <w:b/>
          <w:bCs/>
          <w:u w:val="single"/>
        </w:rPr>
        <w:t>Proposed Cyber Hub</w:t>
      </w:r>
    </w:p>
    <w:p w14:paraId="79B45494" w14:textId="77777777" w:rsidR="00C27D55" w:rsidRDefault="00C27D55" w:rsidP="00C27D55">
      <w:pPr>
        <w:rPr>
          <w:b/>
          <w:bCs/>
          <w:u w:val="single"/>
        </w:rPr>
      </w:pPr>
    </w:p>
    <w:p w14:paraId="30DBEAF1" w14:textId="2029DD78" w:rsidR="00C27D55" w:rsidRDefault="00C27D55" w:rsidP="00C27D55">
      <w:pPr>
        <w:pStyle w:val="ListParagraph"/>
        <w:numPr>
          <w:ilvl w:val="1"/>
          <w:numId w:val="9"/>
        </w:numPr>
      </w:pPr>
      <w:r>
        <w:t>Restriction on use of properties.</w:t>
      </w:r>
    </w:p>
    <w:p w14:paraId="7FD0DF3C" w14:textId="3681E327" w:rsidR="00C27D55" w:rsidRDefault="00C27D55" w:rsidP="00C27D55">
      <w:pPr>
        <w:pStyle w:val="ListParagraph"/>
        <w:numPr>
          <w:ilvl w:val="1"/>
          <w:numId w:val="9"/>
        </w:numPr>
      </w:pPr>
      <w:r>
        <w:t>Management of parking spaces within the cyber hub, community and housing areas.</w:t>
      </w:r>
    </w:p>
    <w:p w14:paraId="0B111023" w14:textId="72E667EE" w:rsidR="00C27D55" w:rsidRDefault="00C27D55" w:rsidP="00C27D55">
      <w:pPr>
        <w:pStyle w:val="ListParagraph"/>
        <w:numPr>
          <w:ilvl w:val="1"/>
          <w:numId w:val="9"/>
        </w:numPr>
      </w:pPr>
      <w:r>
        <w:t>Encouragement for the use of walking, cycling and use of public transport.</w:t>
      </w:r>
    </w:p>
    <w:p w14:paraId="28A4D4A0" w14:textId="017CEDD2" w:rsidR="00C27D55" w:rsidRDefault="00C27D55" w:rsidP="00C27D55">
      <w:pPr>
        <w:pStyle w:val="ListParagraph"/>
        <w:numPr>
          <w:ilvl w:val="1"/>
          <w:numId w:val="9"/>
        </w:numPr>
      </w:pPr>
      <w:r>
        <w:t>Appearance/unobtrusive height (restrictions) of buildings</w:t>
      </w:r>
    </w:p>
    <w:p w14:paraId="0C020BB0" w14:textId="77777777" w:rsidR="00C27D55" w:rsidRDefault="00C27D55" w:rsidP="00C27D55"/>
    <w:p w14:paraId="567DC3A8" w14:textId="458726DE" w:rsidR="00C27D55" w:rsidRDefault="00C27D55" w:rsidP="00C27D55">
      <w:pPr>
        <w:rPr>
          <w:b/>
          <w:bCs/>
          <w:u w:val="single"/>
        </w:rPr>
      </w:pPr>
      <w:r>
        <w:rPr>
          <w:b/>
          <w:bCs/>
          <w:u w:val="single"/>
        </w:rPr>
        <w:t>Transport Infrastructure</w:t>
      </w:r>
    </w:p>
    <w:p w14:paraId="6CEAFADF" w14:textId="77777777" w:rsidR="00C27D55" w:rsidRDefault="00C27D55" w:rsidP="00C27D55">
      <w:pPr>
        <w:rPr>
          <w:b/>
          <w:bCs/>
          <w:u w:val="single"/>
        </w:rPr>
      </w:pPr>
    </w:p>
    <w:p w14:paraId="31C7F373" w14:textId="0BCA11E9" w:rsidR="00C27D55" w:rsidRDefault="00C27D55" w:rsidP="00C27D55">
      <w:pPr>
        <w:pStyle w:val="ListParagraph"/>
        <w:numPr>
          <w:ilvl w:val="1"/>
          <w:numId w:val="10"/>
        </w:numPr>
      </w:pPr>
      <w:r>
        <w:t>M5 junction 10 and Arle Court roundabout to be upgraded prior to any development of the Cyber Hub.</w:t>
      </w:r>
    </w:p>
    <w:p w14:paraId="5ED36070" w14:textId="5304DDBB" w:rsidR="00C27D55" w:rsidRDefault="00C27D55" w:rsidP="00C27D55">
      <w:pPr>
        <w:pStyle w:val="ListParagraph"/>
        <w:numPr>
          <w:ilvl w:val="1"/>
          <w:numId w:val="10"/>
        </w:numPr>
      </w:pPr>
      <w:r>
        <w:t>Impact of construction traffic</w:t>
      </w:r>
    </w:p>
    <w:p w14:paraId="6E278479" w14:textId="1DA6CC2B" w:rsidR="00C27D55" w:rsidRDefault="00C27D55" w:rsidP="00C27D55">
      <w:pPr>
        <w:pStyle w:val="ListParagraph"/>
        <w:numPr>
          <w:ilvl w:val="1"/>
          <w:numId w:val="10"/>
        </w:numPr>
      </w:pPr>
      <w:r>
        <w:t>Restrictions on traffic and parking on Fiddlers Green Lane and surrounding areas.</w:t>
      </w:r>
    </w:p>
    <w:p w14:paraId="7D120359" w14:textId="167F55A7" w:rsidR="00C27D55" w:rsidRDefault="00C27D55" w:rsidP="00C27D55">
      <w:pPr>
        <w:pStyle w:val="ListParagraph"/>
        <w:numPr>
          <w:ilvl w:val="1"/>
          <w:numId w:val="10"/>
        </w:numPr>
      </w:pPr>
      <w:r>
        <w:t>GCHQ/Council to take ownership of parking for GCHQ employees.</w:t>
      </w:r>
    </w:p>
    <w:p w14:paraId="37177507" w14:textId="68855614" w:rsidR="00C27D55" w:rsidRDefault="00C27D55" w:rsidP="00C27D55">
      <w:pPr>
        <w:pStyle w:val="ListParagraph"/>
        <w:numPr>
          <w:ilvl w:val="1"/>
          <w:numId w:val="10"/>
        </w:numPr>
      </w:pPr>
      <w:r>
        <w:t>Priority to be given to pedestrians, cyclists and public transport, including integration/upgrade to town centre access.</w:t>
      </w:r>
    </w:p>
    <w:p w14:paraId="19F16596" w14:textId="32430CE4" w:rsidR="00C27D55" w:rsidRDefault="00C27D55" w:rsidP="00C27D55">
      <w:pPr>
        <w:pStyle w:val="ListParagraph"/>
        <w:numPr>
          <w:ilvl w:val="1"/>
          <w:numId w:val="10"/>
        </w:numPr>
      </w:pPr>
      <w:r>
        <w:t>Movement of people between GCHQ and Cyber Hub.</w:t>
      </w:r>
    </w:p>
    <w:p w14:paraId="61F2EF2C" w14:textId="77777777" w:rsidR="00C27D55" w:rsidRDefault="00C27D55" w:rsidP="00C27D55"/>
    <w:p w14:paraId="5CD2EF60" w14:textId="3FCE68B7" w:rsidR="00C27D55" w:rsidRDefault="00C27D55" w:rsidP="00C27D55">
      <w:pPr>
        <w:rPr>
          <w:b/>
          <w:bCs/>
          <w:u w:val="single"/>
        </w:rPr>
      </w:pPr>
      <w:r>
        <w:rPr>
          <w:b/>
          <w:bCs/>
          <w:u w:val="single"/>
        </w:rPr>
        <w:t>Green Spaces and Corridors</w:t>
      </w:r>
    </w:p>
    <w:p w14:paraId="6C940660" w14:textId="77777777" w:rsidR="00C27D55" w:rsidRDefault="00C27D55" w:rsidP="00C27D55">
      <w:pPr>
        <w:rPr>
          <w:b/>
          <w:bCs/>
          <w:u w:val="single"/>
        </w:rPr>
      </w:pPr>
    </w:p>
    <w:p w14:paraId="23362572" w14:textId="0035310D" w:rsidR="00C27D55" w:rsidRDefault="00C27D55" w:rsidP="00C27D55">
      <w:pPr>
        <w:pStyle w:val="ListParagraph"/>
        <w:numPr>
          <w:ilvl w:val="1"/>
          <w:numId w:val="11"/>
        </w:numPr>
      </w:pPr>
      <w:r>
        <w:t>Identification of existing areas  (hedgerows, riverbanks, etc.).</w:t>
      </w:r>
    </w:p>
    <w:p w14:paraId="6F474BA5" w14:textId="34DF88B0" w:rsidR="00C27D55" w:rsidRDefault="00C27D55" w:rsidP="00C27D55">
      <w:pPr>
        <w:pStyle w:val="ListParagraph"/>
        <w:numPr>
          <w:ilvl w:val="1"/>
          <w:numId w:val="11"/>
        </w:numPr>
      </w:pPr>
      <w:r>
        <w:t>Preservation.</w:t>
      </w:r>
    </w:p>
    <w:p w14:paraId="1D2DF2DA" w14:textId="058121A3" w:rsidR="00C27D55" w:rsidRDefault="00C27D55" w:rsidP="00C27D55">
      <w:pPr>
        <w:pStyle w:val="ListParagraph"/>
        <w:numPr>
          <w:ilvl w:val="1"/>
          <w:numId w:val="11"/>
        </w:numPr>
      </w:pPr>
      <w:r>
        <w:t>Limited impediment to existing countryside views.</w:t>
      </w:r>
    </w:p>
    <w:p w14:paraId="06CA5D0E" w14:textId="5EF1F8E9" w:rsidR="00C27D55" w:rsidRDefault="00C27D55" w:rsidP="00C27D55">
      <w:pPr>
        <w:pStyle w:val="ListParagraph"/>
        <w:numPr>
          <w:ilvl w:val="1"/>
          <w:numId w:val="11"/>
        </w:numPr>
      </w:pPr>
      <w:r>
        <w:t>Sensitive creation of additional spaces, as part of the development.</w:t>
      </w:r>
    </w:p>
    <w:p w14:paraId="1C609CFB" w14:textId="651317BE" w:rsidR="00C27D55" w:rsidRDefault="00C27D55" w:rsidP="00C27D55">
      <w:pPr>
        <w:pStyle w:val="ListParagraph"/>
        <w:numPr>
          <w:ilvl w:val="1"/>
          <w:numId w:val="11"/>
        </w:numPr>
      </w:pPr>
      <w:r>
        <w:t>Base height of existing land not to be increased, taking account of flood management.</w:t>
      </w:r>
    </w:p>
    <w:p w14:paraId="04AC7CDA" w14:textId="77777777" w:rsidR="00C27D55" w:rsidRDefault="00C27D55" w:rsidP="00C27D55"/>
    <w:p w14:paraId="41731A2E" w14:textId="683E5DB5" w:rsidR="00C27D55" w:rsidRDefault="00C27D55" w:rsidP="00C27D55">
      <w:pPr>
        <w:rPr>
          <w:b/>
          <w:bCs/>
          <w:u w:val="single"/>
        </w:rPr>
      </w:pPr>
      <w:r>
        <w:rPr>
          <w:b/>
          <w:bCs/>
          <w:u w:val="single"/>
        </w:rPr>
        <w:t>Play and Community Facilities</w:t>
      </w:r>
    </w:p>
    <w:p w14:paraId="3B9DD088" w14:textId="77777777" w:rsidR="00C27D55" w:rsidRDefault="00C27D55" w:rsidP="00C27D55">
      <w:pPr>
        <w:rPr>
          <w:b/>
          <w:bCs/>
          <w:u w:val="single"/>
        </w:rPr>
      </w:pPr>
    </w:p>
    <w:p w14:paraId="77C03E1C" w14:textId="58AFD8A2" w:rsidR="00C27D55" w:rsidRDefault="00C27D55" w:rsidP="00C27D55">
      <w:pPr>
        <w:pStyle w:val="ListParagraph"/>
        <w:numPr>
          <w:ilvl w:val="1"/>
          <w:numId w:val="12"/>
        </w:numPr>
      </w:pPr>
      <w:r>
        <w:t>Identification of requirements for children/youth/family/retirees/employees/disabled.</w:t>
      </w:r>
    </w:p>
    <w:p w14:paraId="251BAB7D" w14:textId="2CC52093" w:rsidR="00C27D55" w:rsidRDefault="00C27D55" w:rsidP="00C27D55">
      <w:pPr>
        <w:pStyle w:val="ListParagraph"/>
        <w:numPr>
          <w:ilvl w:val="1"/>
          <w:numId w:val="12"/>
        </w:numPr>
      </w:pPr>
      <w:r>
        <w:t>Access for local area residents.</w:t>
      </w:r>
    </w:p>
    <w:p w14:paraId="318EA2DE" w14:textId="5D8E7B2E" w:rsidR="00C27D55" w:rsidRDefault="00C27D55" w:rsidP="00C27D55">
      <w:pPr>
        <w:pStyle w:val="ListParagraph"/>
        <w:numPr>
          <w:ilvl w:val="1"/>
          <w:numId w:val="12"/>
        </w:numPr>
      </w:pPr>
      <w:r>
        <w:t>Layout to allow proactive integration and ease of access between each facility.</w:t>
      </w:r>
    </w:p>
    <w:p w14:paraId="480AEAED" w14:textId="7A16611A" w:rsidR="00C27D55" w:rsidRDefault="00C27D55" w:rsidP="00C27D55">
      <w:pPr>
        <w:pStyle w:val="ListParagraph"/>
        <w:numPr>
          <w:ilvl w:val="1"/>
          <w:numId w:val="12"/>
        </w:numPr>
      </w:pPr>
      <w:r>
        <w:t>Shopping, religious, medical, shopping, pub, etc. Facilities</w:t>
      </w:r>
    </w:p>
    <w:p w14:paraId="65E35C7D" w14:textId="3B207F65" w:rsidR="00C27D55" w:rsidRDefault="00C27D55" w:rsidP="00C27D55">
      <w:pPr>
        <w:pStyle w:val="ListParagraph"/>
        <w:numPr>
          <w:ilvl w:val="1"/>
          <w:numId w:val="12"/>
        </w:numPr>
      </w:pPr>
      <w:r>
        <w:t>Area security</w:t>
      </w:r>
    </w:p>
    <w:p w14:paraId="5E6011CF" w14:textId="400DEEFD" w:rsidR="00C27D55" w:rsidRDefault="00C27D55" w:rsidP="00C27D55">
      <w:pPr>
        <w:pStyle w:val="ListParagraph"/>
        <w:numPr>
          <w:ilvl w:val="1"/>
          <w:numId w:val="12"/>
        </w:numPr>
      </w:pPr>
      <w:r>
        <w:t>Self-supporting</w:t>
      </w:r>
      <w:r>
        <w:t xml:space="preserve"> or profit making.</w:t>
      </w:r>
    </w:p>
    <w:p w14:paraId="63ED7DE1" w14:textId="77777777" w:rsidR="00C27D55" w:rsidRDefault="00C27D55" w:rsidP="00C27D55"/>
    <w:p w14:paraId="26980958" w14:textId="29030E49" w:rsidR="00C27D55" w:rsidRDefault="00C27D55" w:rsidP="00C27D55">
      <w:pPr>
        <w:rPr>
          <w:b/>
          <w:bCs/>
          <w:u w:val="single"/>
        </w:rPr>
      </w:pPr>
      <w:r w:rsidRPr="00C27D55">
        <w:rPr>
          <w:b/>
          <w:bCs/>
          <w:u w:val="single"/>
        </w:rPr>
        <w:t>Sustainability</w:t>
      </w:r>
    </w:p>
    <w:p w14:paraId="7547CF6C" w14:textId="77777777" w:rsidR="00C27D55" w:rsidRPr="00C27D55" w:rsidRDefault="00C27D55" w:rsidP="00C27D55">
      <w:pPr>
        <w:rPr>
          <w:b/>
          <w:bCs/>
          <w:u w:val="single"/>
        </w:rPr>
      </w:pPr>
    </w:p>
    <w:p w14:paraId="31AB31F6" w14:textId="4EBE3FB2" w:rsidR="00C27D55" w:rsidRDefault="00C27D55" w:rsidP="00C27D55">
      <w:pPr>
        <w:pStyle w:val="ListParagraph"/>
        <w:numPr>
          <w:ilvl w:val="0"/>
          <w:numId w:val="5"/>
        </w:numPr>
      </w:pPr>
      <w:r>
        <w:t>Management committee and structure of same (draft constitution).</w:t>
      </w:r>
    </w:p>
    <w:p w14:paraId="526225D1" w14:textId="77777777" w:rsidR="00C27D55" w:rsidRDefault="00C27D55" w:rsidP="00C27D55"/>
    <w:p w14:paraId="0FA87EAA" w14:textId="1A51AF93" w:rsidR="00C27D55" w:rsidRDefault="00C27D55" w:rsidP="00C27D55">
      <w:pPr>
        <w:rPr>
          <w:b/>
          <w:bCs/>
          <w:u w:val="single"/>
        </w:rPr>
      </w:pPr>
      <w:r>
        <w:rPr>
          <w:b/>
          <w:bCs/>
          <w:u w:val="single"/>
        </w:rPr>
        <w:t>Affordable Housing</w:t>
      </w:r>
    </w:p>
    <w:p w14:paraId="4AC95C6A" w14:textId="77777777" w:rsidR="00C27D55" w:rsidRDefault="00C27D55" w:rsidP="00C27D55">
      <w:pPr>
        <w:rPr>
          <w:b/>
          <w:bCs/>
          <w:u w:val="single"/>
        </w:rPr>
      </w:pPr>
    </w:p>
    <w:p w14:paraId="4E10007F" w14:textId="71913FF3" w:rsidR="00C27D55" w:rsidRDefault="00C27D55" w:rsidP="00C27D55">
      <w:pPr>
        <w:pStyle w:val="ListParagraph"/>
        <w:numPr>
          <w:ilvl w:val="0"/>
          <w:numId w:val="5"/>
        </w:numPr>
      </w:pPr>
      <w:r>
        <w:t>Design of area and construction of buildings to use basis of Norwich City’s Sterling award winning community.</w:t>
      </w:r>
    </w:p>
    <w:p w14:paraId="56EFDF94" w14:textId="70310C68" w:rsidR="00C27D55" w:rsidRDefault="00C27D55" w:rsidP="00C27D55">
      <w:pPr>
        <w:pStyle w:val="ListParagraph"/>
        <w:numPr>
          <w:ilvl w:val="0"/>
          <w:numId w:val="5"/>
        </w:numPr>
      </w:pPr>
      <w:r>
        <w:t>To allow for individuals and families.</w:t>
      </w:r>
    </w:p>
    <w:p w14:paraId="4B6109A1" w14:textId="4013712A" w:rsidR="00C27D55" w:rsidRDefault="00C27D55" w:rsidP="00C27D55">
      <w:pPr>
        <w:pStyle w:val="ListParagraph"/>
        <w:numPr>
          <w:ilvl w:val="0"/>
          <w:numId w:val="5"/>
        </w:numPr>
      </w:pPr>
      <w:r>
        <w:t>To support acceptable accommodation for Cyber Hub employees.</w:t>
      </w:r>
    </w:p>
    <w:p w14:paraId="64BB4FA9" w14:textId="0C03D06F" w:rsidR="00C27D55" w:rsidRDefault="00C27D55" w:rsidP="00C27D55">
      <w:pPr>
        <w:pStyle w:val="ListParagraph"/>
        <w:numPr>
          <w:ilvl w:val="0"/>
          <w:numId w:val="5"/>
        </w:numPr>
      </w:pPr>
      <w:r>
        <w:t xml:space="preserve">Restrictions on </w:t>
      </w:r>
      <w:r>
        <w:t>sub-letting</w:t>
      </w:r>
      <w:r>
        <w:t xml:space="preserve"> of properties/housing associations.</w:t>
      </w:r>
    </w:p>
    <w:p w14:paraId="00EBEF00" w14:textId="25DE6E1F" w:rsidR="00C27D55" w:rsidRDefault="00C27D55" w:rsidP="00C27D55">
      <w:pPr>
        <w:pStyle w:val="ListParagraph"/>
        <w:numPr>
          <w:ilvl w:val="0"/>
          <w:numId w:val="5"/>
        </w:numPr>
      </w:pPr>
      <w:r>
        <w:t>Parks/</w:t>
      </w:r>
      <w:r>
        <w:t>accessibility</w:t>
      </w:r>
      <w:r>
        <w:t xml:space="preserve"> (design of housing frontage).</w:t>
      </w:r>
    </w:p>
    <w:p w14:paraId="24E24E89" w14:textId="77777777" w:rsidR="00C27D55" w:rsidRDefault="00C27D55" w:rsidP="00C27D55">
      <w:pPr>
        <w:ind w:left="720"/>
      </w:pPr>
    </w:p>
    <w:p w14:paraId="763C75FD" w14:textId="782E5791" w:rsidR="00C27D55" w:rsidRDefault="00C27D55" w:rsidP="00C27D55">
      <w:pPr>
        <w:ind w:left="720"/>
      </w:pPr>
      <w:r>
        <w:t>Communication with Lawrence Weston deve</w:t>
      </w:r>
      <w:bookmarkStart w:id="0" w:name="_GoBack"/>
      <w:bookmarkEnd w:id="0"/>
      <w:r>
        <w:t>lopment personnel to see how their requirements and plans worked out and what they would have done differently.</w:t>
      </w:r>
    </w:p>
    <w:p w14:paraId="08876473" w14:textId="77777777" w:rsidR="003B799D" w:rsidRDefault="00C27D55"/>
    <w:sectPr w:rsidR="003B799D" w:rsidSect="00C27D55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582"/>
    <w:multiLevelType w:val="hybridMultilevel"/>
    <w:tmpl w:val="F8B01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3F10"/>
    <w:multiLevelType w:val="hybridMultilevel"/>
    <w:tmpl w:val="31C2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4780"/>
    <w:multiLevelType w:val="hybridMultilevel"/>
    <w:tmpl w:val="7B5E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138B"/>
    <w:multiLevelType w:val="hybridMultilevel"/>
    <w:tmpl w:val="C4FED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F8E"/>
    <w:multiLevelType w:val="hybridMultilevel"/>
    <w:tmpl w:val="6F3A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313FC"/>
    <w:multiLevelType w:val="hybridMultilevel"/>
    <w:tmpl w:val="CB14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A253E"/>
    <w:multiLevelType w:val="hybridMultilevel"/>
    <w:tmpl w:val="DA78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A7BAA"/>
    <w:multiLevelType w:val="hybridMultilevel"/>
    <w:tmpl w:val="D682D3AC"/>
    <w:lvl w:ilvl="0" w:tplc="08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 w15:restartNumberingAfterBreak="0">
    <w:nsid w:val="418375FC"/>
    <w:multiLevelType w:val="hybridMultilevel"/>
    <w:tmpl w:val="46BAD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402C1"/>
    <w:multiLevelType w:val="hybridMultilevel"/>
    <w:tmpl w:val="B7D60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60E7C"/>
    <w:multiLevelType w:val="hybridMultilevel"/>
    <w:tmpl w:val="9D901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87620"/>
    <w:multiLevelType w:val="hybridMultilevel"/>
    <w:tmpl w:val="EBA24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5"/>
    <w:rsid w:val="00630F84"/>
    <w:rsid w:val="00C00C7D"/>
    <w:rsid w:val="00C2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A059"/>
  <w15:chartTrackingRefBased/>
  <w15:docId w15:val="{8A018B69-BC50-41CD-B6CB-5D8F8064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7D5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9" ma:contentTypeDescription="Create a new document." ma:contentTypeScope="" ma:versionID="677c1a4414ec6bb2401376274e93c66d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a8a453b8a4d0fd366360c06c0294140c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8D5BD-113A-4892-873D-7067A7EEA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FBCBC-FA58-44AF-AF76-433FE128B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03506-F7CB-4299-8029-1D19929C7A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Hayes</dc:creator>
  <cp:keywords/>
  <dc:description/>
  <cp:lastModifiedBy>Andy Hayes</cp:lastModifiedBy>
  <cp:revision>1</cp:revision>
  <dcterms:created xsi:type="dcterms:W3CDTF">2019-10-11T09:51:00Z</dcterms:created>
  <dcterms:modified xsi:type="dcterms:W3CDTF">2019-10-11T09:56:00Z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